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Project Request Name: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 Interior, Environment and Related Agencies</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Land and Water Conservation Fund</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Request_LWCF_Requester-name.doc</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A">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FY2022 will go to for-profit entities.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Supplemental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Style w:val="Heading3"/>
        <w:rPr>
          <w:rFonts w:ascii="Times New Roman" w:cs="Times New Roman" w:eastAsia="Times New Roman" w:hAnsi="Times New Roman"/>
          <w:b w:val="1"/>
          <w:sz w:val="24"/>
          <w:szCs w:val="24"/>
          <w:u w:val="single"/>
        </w:rPr>
      </w:pPr>
      <w:bookmarkStart w:colFirst="0" w:colLast="0" w:name="_93pcmfgacase" w:id="0"/>
      <w:bookmarkEnd w:id="0"/>
      <w:r w:rsidDel="00000000" w:rsidR="00000000" w:rsidRPr="00000000">
        <w:rPr>
          <w:rFonts w:ascii="Times New Roman" w:cs="Times New Roman" w:eastAsia="Times New Roman" w:hAnsi="Times New Roman"/>
          <w:b w:val="1"/>
          <w:sz w:val="24"/>
          <w:szCs w:val="24"/>
          <w:u w:val="single"/>
          <w:rtl w:val="0"/>
        </w:rPr>
        <w:t xml:space="preserve">Supplemental Questions: Interior, Environment and Related Agencies Community Projects</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community project funding request, you will need to submit the following information:</w:t>
      </w:r>
    </w:p>
    <w:p w:rsidR="00000000" w:rsidDel="00000000" w:rsidP="00000000" w:rsidRDefault="00000000" w:rsidRPr="00000000" w14:paraId="0000003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Amount requested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project cost</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FY 2022 President’s Budget Request (if applicable).</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FY 2021 enacted level (if applicable).</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the project obligate all of the appropriated funds within 12 months after enactment (yes/no)?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 this request submitted to another subcommittee this fiscal year, and if so, which one?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Estimated start and completion dates for the project.</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Supplemental Questions: Land and Water Conservation Fund projects under BLM/FWS/NPS/USFS</w:t>
      </w:r>
    </w:p>
    <w:p w:rsidR="00000000" w:rsidDel="00000000" w:rsidP="00000000" w:rsidRDefault="00000000" w:rsidRPr="00000000" w14:paraId="00000055">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requested project on either the president’s proposed or supplemental LWCF project list submitted by the agency?</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space below to include any additional information that you feel would be useful to include with your request:</w:t>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B">
      <w:pPr>
        <w:pStyle w:val="Heading3"/>
        <w:rPr>
          <w:rFonts w:ascii="Times New Roman" w:cs="Times New Roman" w:eastAsia="Times New Roman" w:hAnsi="Times New Roman"/>
          <w:sz w:val="24"/>
          <w:szCs w:val="24"/>
        </w:rPr>
      </w:pPr>
      <w:bookmarkStart w:colFirst="0" w:colLast="0" w:name="_9lxou7t3m6d5" w:id="1"/>
      <w:bookmarkEnd w:id="1"/>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